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23DC" w14:textId="77777777" w:rsidR="002A20B5" w:rsidRDefault="001E099B">
      <w:pPr>
        <w:pBdr>
          <w:top w:val="nil"/>
          <w:left w:val="nil"/>
          <w:bottom w:val="nil"/>
          <w:right w:val="nil"/>
          <w:between w:val="nil"/>
        </w:pBdr>
        <w:jc w:val="center"/>
        <w:rPr>
          <w:color w:val="000000"/>
          <w:sz w:val="36"/>
          <w:szCs w:val="36"/>
        </w:rPr>
      </w:pPr>
      <w:r>
        <w:rPr>
          <w:b/>
          <w:color w:val="000000"/>
          <w:sz w:val="36"/>
          <w:szCs w:val="36"/>
        </w:rPr>
        <w:t>Returning Vendor Application</w:t>
      </w:r>
      <w:r>
        <w:rPr>
          <w:noProof/>
        </w:rPr>
        <w:drawing>
          <wp:anchor distT="0" distB="0" distL="114300" distR="114300" simplePos="0" relativeHeight="251658240" behindDoc="0" locked="0" layoutInCell="1" hidden="0" allowOverlap="1" wp14:anchorId="6D6499CC" wp14:editId="476D05D2">
            <wp:simplePos x="0" y="0"/>
            <wp:positionH relativeFrom="column">
              <wp:posOffset>4229100</wp:posOffset>
            </wp:positionH>
            <wp:positionV relativeFrom="paragraph">
              <wp:posOffset>-403859</wp:posOffset>
            </wp:positionV>
            <wp:extent cx="1488440" cy="1026795"/>
            <wp:effectExtent l="0" t="0" r="0" b="0"/>
            <wp:wrapSquare wrapText="bothSides" distT="0" distB="0" distL="114300" distR="114300"/>
            <wp:docPr id="1" name="image1.jpg" descr="Untitled.jpg"/>
            <wp:cNvGraphicFramePr/>
            <a:graphic xmlns:a="http://schemas.openxmlformats.org/drawingml/2006/main">
              <a:graphicData uri="http://schemas.openxmlformats.org/drawingml/2006/picture">
                <pic:pic xmlns:pic="http://schemas.openxmlformats.org/drawingml/2006/picture">
                  <pic:nvPicPr>
                    <pic:cNvPr id="0" name="image1.jpg" descr="Untitled.jpg"/>
                    <pic:cNvPicPr preferRelativeResize="0"/>
                  </pic:nvPicPr>
                  <pic:blipFill>
                    <a:blip r:embed="rId6"/>
                    <a:srcRect/>
                    <a:stretch>
                      <a:fillRect/>
                    </a:stretch>
                  </pic:blipFill>
                  <pic:spPr>
                    <a:xfrm>
                      <a:off x="0" y="0"/>
                      <a:ext cx="1488440" cy="1026795"/>
                    </a:xfrm>
                    <a:prstGeom prst="rect">
                      <a:avLst/>
                    </a:prstGeom>
                    <a:ln/>
                  </pic:spPr>
                </pic:pic>
              </a:graphicData>
            </a:graphic>
          </wp:anchor>
        </w:drawing>
      </w:r>
    </w:p>
    <w:p w14:paraId="422B6E9C" w14:textId="77777777" w:rsidR="002A20B5" w:rsidRDefault="001E099B">
      <w:pPr>
        <w:pBdr>
          <w:top w:val="nil"/>
          <w:left w:val="nil"/>
          <w:bottom w:val="nil"/>
          <w:right w:val="nil"/>
          <w:between w:val="nil"/>
        </w:pBdr>
        <w:jc w:val="center"/>
        <w:rPr>
          <w:b/>
          <w:color w:val="000000"/>
          <w:sz w:val="36"/>
          <w:szCs w:val="36"/>
        </w:rPr>
      </w:pPr>
      <w:proofErr w:type="spellStart"/>
      <w:r>
        <w:rPr>
          <w:b/>
          <w:color w:val="000000"/>
          <w:sz w:val="36"/>
          <w:szCs w:val="36"/>
        </w:rPr>
        <w:t>Neskowin</w:t>
      </w:r>
      <w:proofErr w:type="spellEnd"/>
      <w:r>
        <w:rPr>
          <w:b/>
          <w:color w:val="000000"/>
          <w:sz w:val="36"/>
          <w:szCs w:val="36"/>
        </w:rPr>
        <w:t xml:space="preserve"> Farmers Market 20</w:t>
      </w:r>
      <w:r>
        <w:rPr>
          <w:b/>
          <w:sz w:val="36"/>
          <w:szCs w:val="36"/>
        </w:rPr>
        <w:t>22</w:t>
      </w:r>
    </w:p>
    <w:p w14:paraId="173F3FA6" w14:textId="77777777" w:rsidR="002A20B5" w:rsidRDefault="002A20B5">
      <w:pPr>
        <w:pBdr>
          <w:top w:val="nil"/>
          <w:left w:val="nil"/>
          <w:bottom w:val="nil"/>
          <w:right w:val="nil"/>
          <w:between w:val="nil"/>
        </w:pBdr>
        <w:rPr>
          <w:color w:val="000000"/>
          <w:sz w:val="36"/>
          <w:szCs w:val="36"/>
        </w:rPr>
      </w:pPr>
    </w:p>
    <w:p w14:paraId="70798923" w14:textId="26DE69CF" w:rsidR="001D5956" w:rsidRDefault="001E099B">
      <w:pPr>
        <w:pBdr>
          <w:top w:val="nil"/>
          <w:left w:val="nil"/>
          <w:bottom w:val="nil"/>
          <w:right w:val="nil"/>
          <w:between w:val="nil"/>
        </w:pBdr>
        <w:rPr>
          <w:color w:val="000000"/>
          <w:sz w:val="23"/>
          <w:szCs w:val="23"/>
        </w:rPr>
      </w:pPr>
      <w:r>
        <w:rPr>
          <w:color w:val="000000"/>
          <w:sz w:val="23"/>
          <w:szCs w:val="23"/>
        </w:rPr>
        <w:t xml:space="preserve">The Farmers Market will run every Saturday, May </w:t>
      </w:r>
      <w:r>
        <w:rPr>
          <w:sz w:val="23"/>
          <w:szCs w:val="23"/>
        </w:rPr>
        <w:t>21</w:t>
      </w:r>
      <w:r>
        <w:rPr>
          <w:color w:val="000000"/>
          <w:sz w:val="23"/>
          <w:szCs w:val="23"/>
        </w:rPr>
        <w:t xml:space="preserve"> through </w:t>
      </w:r>
      <w:r>
        <w:rPr>
          <w:sz w:val="23"/>
          <w:szCs w:val="23"/>
        </w:rPr>
        <w:t>October</w:t>
      </w:r>
      <w:r>
        <w:rPr>
          <w:color w:val="000000"/>
          <w:sz w:val="23"/>
          <w:szCs w:val="23"/>
        </w:rPr>
        <w:t xml:space="preserve"> </w:t>
      </w:r>
      <w:r>
        <w:rPr>
          <w:sz w:val="23"/>
          <w:szCs w:val="23"/>
        </w:rPr>
        <w:t>1</w:t>
      </w:r>
      <w:r>
        <w:rPr>
          <w:color w:val="000000"/>
          <w:sz w:val="23"/>
          <w:szCs w:val="23"/>
        </w:rPr>
        <w:t>, 202</w:t>
      </w:r>
      <w:r>
        <w:rPr>
          <w:sz w:val="23"/>
          <w:szCs w:val="23"/>
        </w:rPr>
        <w:t>2</w:t>
      </w:r>
      <w:r>
        <w:rPr>
          <w:color w:val="000000"/>
          <w:sz w:val="23"/>
          <w:szCs w:val="23"/>
        </w:rPr>
        <w:t>, from 9am to 1pm</w:t>
      </w:r>
      <w:r>
        <w:rPr>
          <w:sz w:val="23"/>
          <w:szCs w:val="23"/>
        </w:rPr>
        <w:t xml:space="preserve">.  The location for the 2022 market is </w:t>
      </w:r>
      <w:r w:rsidR="00E46115" w:rsidRPr="00E46115">
        <w:rPr>
          <w:b/>
          <w:bCs/>
          <w:sz w:val="23"/>
          <w:szCs w:val="23"/>
        </w:rPr>
        <w:t xml:space="preserve">48875 Hwy 101 S., </w:t>
      </w:r>
      <w:proofErr w:type="spellStart"/>
      <w:r w:rsidR="00E46115" w:rsidRPr="00E46115">
        <w:rPr>
          <w:b/>
          <w:bCs/>
          <w:sz w:val="23"/>
          <w:szCs w:val="23"/>
        </w:rPr>
        <w:t>Neskowin</w:t>
      </w:r>
      <w:proofErr w:type="spellEnd"/>
      <w:r w:rsidR="00E46115" w:rsidRPr="00E46115">
        <w:rPr>
          <w:b/>
          <w:bCs/>
          <w:sz w:val="23"/>
          <w:szCs w:val="23"/>
        </w:rPr>
        <w:t>, OR 97149</w:t>
      </w:r>
      <w:r w:rsidR="00E46115">
        <w:rPr>
          <w:sz w:val="23"/>
          <w:szCs w:val="23"/>
        </w:rPr>
        <w:t xml:space="preserve"> (</w:t>
      </w:r>
      <w:r>
        <w:rPr>
          <w:sz w:val="23"/>
          <w:szCs w:val="23"/>
        </w:rPr>
        <w:t xml:space="preserve">on the east side of Highway 101 across from the main </w:t>
      </w:r>
      <w:proofErr w:type="spellStart"/>
      <w:r>
        <w:rPr>
          <w:sz w:val="23"/>
          <w:szCs w:val="23"/>
        </w:rPr>
        <w:t>Neskowin</w:t>
      </w:r>
      <w:proofErr w:type="spellEnd"/>
      <w:r>
        <w:rPr>
          <w:sz w:val="23"/>
          <w:szCs w:val="23"/>
        </w:rPr>
        <w:t xml:space="preserve"> entrance</w:t>
      </w:r>
      <w:r>
        <w:rPr>
          <w:color w:val="000000"/>
          <w:sz w:val="23"/>
          <w:szCs w:val="23"/>
        </w:rPr>
        <w:t>.</w:t>
      </w:r>
      <w:r w:rsidR="00E46115">
        <w:rPr>
          <w:color w:val="000000"/>
          <w:sz w:val="23"/>
          <w:szCs w:val="23"/>
        </w:rPr>
        <w:t>)</w:t>
      </w:r>
    </w:p>
    <w:p w14:paraId="37778BB2" w14:textId="77777777" w:rsidR="00410A8D" w:rsidRDefault="00410A8D" w:rsidP="00410A8D">
      <w:pPr>
        <w:rPr>
          <w:color w:val="000000"/>
          <w:sz w:val="23"/>
          <w:szCs w:val="23"/>
        </w:rPr>
      </w:pPr>
    </w:p>
    <w:p w14:paraId="627FCF31" w14:textId="5432AF2F" w:rsidR="002A20B5" w:rsidRDefault="001E099B" w:rsidP="00410A8D">
      <w:pPr>
        <w:rPr>
          <w:color w:val="000000"/>
          <w:sz w:val="23"/>
          <w:szCs w:val="23"/>
        </w:rPr>
      </w:pPr>
      <w:r>
        <w:rPr>
          <w:b/>
          <w:color w:val="000000"/>
          <w:sz w:val="23"/>
          <w:szCs w:val="23"/>
        </w:rPr>
        <w:t xml:space="preserve">Market Vendor Definitions: </w:t>
      </w:r>
    </w:p>
    <w:p w14:paraId="5C3C6F0E" w14:textId="77777777" w:rsidR="002A20B5" w:rsidRDefault="001E099B">
      <w:pPr>
        <w:pBdr>
          <w:top w:val="nil"/>
          <w:left w:val="nil"/>
          <w:bottom w:val="nil"/>
          <w:right w:val="nil"/>
          <w:between w:val="nil"/>
        </w:pBdr>
        <w:rPr>
          <w:color w:val="000000"/>
          <w:sz w:val="23"/>
          <w:szCs w:val="23"/>
        </w:rPr>
      </w:pPr>
      <w:r>
        <w:rPr>
          <w:color w:val="000000"/>
          <w:sz w:val="23"/>
          <w:szCs w:val="23"/>
        </w:rPr>
        <w:t xml:space="preserve">Please check any that you are applying for and circle your first choice. The NFM board will determine Full-time, Part Time and Fill </w:t>
      </w:r>
      <w:proofErr w:type="gramStart"/>
      <w:r>
        <w:rPr>
          <w:color w:val="000000"/>
          <w:sz w:val="23"/>
          <w:szCs w:val="23"/>
        </w:rPr>
        <w:t>In</w:t>
      </w:r>
      <w:proofErr w:type="gramEnd"/>
      <w:r>
        <w:rPr>
          <w:color w:val="000000"/>
          <w:sz w:val="23"/>
          <w:szCs w:val="23"/>
        </w:rPr>
        <w:t xml:space="preserve"> Vendor status based on priority for returning vendors, the market’s needs, and available space. Craft vendors will only be considered for Part Time or Fill </w:t>
      </w:r>
      <w:proofErr w:type="gramStart"/>
      <w:r>
        <w:rPr>
          <w:color w:val="000000"/>
          <w:sz w:val="23"/>
          <w:szCs w:val="23"/>
        </w:rPr>
        <w:t>In</w:t>
      </w:r>
      <w:proofErr w:type="gramEnd"/>
      <w:r>
        <w:rPr>
          <w:color w:val="000000"/>
          <w:sz w:val="23"/>
          <w:szCs w:val="23"/>
        </w:rPr>
        <w:t xml:space="preserve"> Vendor status. The board will inform you within 30 days of the status of your application. </w:t>
      </w:r>
    </w:p>
    <w:p w14:paraId="157D52BE" w14:textId="77777777" w:rsidR="002A20B5" w:rsidRDefault="002A20B5">
      <w:pPr>
        <w:pBdr>
          <w:top w:val="nil"/>
          <w:left w:val="nil"/>
          <w:bottom w:val="nil"/>
          <w:right w:val="nil"/>
          <w:between w:val="nil"/>
        </w:pBdr>
        <w:rPr>
          <w:b/>
          <w:color w:val="000000"/>
          <w:sz w:val="23"/>
          <w:szCs w:val="23"/>
        </w:rPr>
      </w:pPr>
    </w:p>
    <w:p w14:paraId="03DBF0A9" w14:textId="77777777" w:rsidR="002A20B5" w:rsidRDefault="001E099B">
      <w:pPr>
        <w:pBdr>
          <w:top w:val="nil"/>
          <w:left w:val="nil"/>
          <w:bottom w:val="nil"/>
          <w:right w:val="nil"/>
          <w:between w:val="nil"/>
        </w:pBdr>
        <w:rPr>
          <w:color w:val="000000"/>
          <w:sz w:val="23"/>
          <w:szCs w:val="23"/>
        </w:rPr>
      </w:pPr>
      <w:r>
        <w:rPr>
          <w:b/>
          <w:color w:val="000000"/>
          <w:sz w:val="23"/>
          <w:szCs w:val="23"/>
        </w:rPr>
        <w:t>___ Full Time Vendor: Farm and Food vendors only</w:t>
      </w:r>
    </w:p>
    <w:p w14:paraId="27AC2843"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Market dues of $50 and all required documents due with application</w:t>
      </w:r>
    </w:p>
    <w:p w14:paraId="129153E8"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xml:space="preserve">● Requires full season weekly commitment. </w:t>
      </w:r>
    </w:p>
    <w:p w14:paraId="6C4C9C48"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xml:space="preserve">● May only miss 2 markets (pre-arranged) during the season, unless in case of emergency. </w:t>
      </w:r>
    </w:p>
    <w:p w14:paraId="52146E6A"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Weekly booth fee of $25. Full season’s booth fees must be paid in advance in either one payment of $500 due May 1, 202</w:t>
      </w:r>
      <w:r>
        <w:rPr>
          <w:sz w:val="23"/>
          <w:szCs w:val="23"/>
        </w:rPr>
        <w:t>2</w:t>
      </w:r>
      <w:r>
        <w:rPr>
          <w:color w:val="000000"/>
          <w:sz w:val="23"/>
          <w:szCs w:val="23"/>
        </w:rPr>
        <w:t xml:space="preserve">, or four payments of $125 due May 1, June 1, July </w:t>
      </w:r>
      <w:proofErr w:type="gramStart"/>
      <w:r>
        <w:rPr>
          <w:color w:val="000000"/>
          <w:sz w:val="23"/>
          <w:szCs w:val="23"/>
        </w:rPr>
        <w:t>1</w:t>
      </w:r>
      <w:proofErr w:type="gramEnd"/>
      <w:r>
        <w:rPr>
          <w:color w:val="000000"/>
          <w:sz w:val="23"/>
          <w:szCs w:val="23"/>
        </w:rPr>
        <w:t xml:space="preserve"> and August 1, 202</w:t>
      </w:r>
      <w:r>
        <w:rPr>
          <w:sz w:val="23"/>
          <w:szCs w:val="23"/>
        </w:rPr>
        <w:t>2</w:t>
      </w:r>
      <w:r>
        <w:rPr>
          <w:color w:val="000000"/>
          <w:sz w:val="23"/>
          <w:szCs w:val="23"/>
        </w:rPr>
        <w:t xml:space="preserve"> </w:t>
      </w:r>
    </w:p>
    <w:p w14:paraId="74DCC6E0"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Priority for Full Time vend</w:t>
      </w:r>
      <w:r>
        <w:rPr>
          <w:sz w:val="23"/>
          <w:szCs w:val="23"/>
        </w:rPr>
        <w:t>o</w:t>
      </w:r>
      <w:r>
        <w:rPr>
          <w:color w:val="000000"/>
          <w:sz w:val="23"/>
          <w:szCs w:val="23"/>
        </w:rPr>
        <w:t xml:space="preserve">r status is given to returning Full Time vendors. </w:t>
      </w:r>
    </w:p>
    <w:p w14:paraId="54C66E91"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xml:space="preserve">● Consistent booth location week to week. </w:t>
      </w:r>
    </w:p>
    <w:p w14:paraId="5B8C9FCB" w14:textId="77777777" w:rsidR="002A20B5" w:rsidRDefault="001E099B">
      <w:pPr>
        <w:pBdr>
          <w:top w:val="nil"/>
          <w:left w:val="nil"/>
          <w:bottom w:val="nil"/>
          <w:right w:val="nil"/>
          <w:between w:val="nil"/>
        </w:pBdr>
        <w:rPr>
          <w:color w:val="000000"/>
          <w:sz w:val="23"/>
          <w:szCs w:val="23"/>
        </w:rPr>
      </w:pPr>
      <w:r>
        <w:rPr>
          <w:color w:val="000000"/>
          <w:sz w:val="23"/>
          <w:szCs w:val="23"/>
        </w:rPr>
        <w:t xml:space="preserve">● Absence of more than 2 weeks per season results in an NFM board review of your vendor status. </w:t>
      </w:r>
    </w:p>
    <w:p w14:paraId="3CDB16E6" w14:textId="77777777" w:rsidR="002A20B5" w:rsidRDefault="002A20B5">
      <w:pPr>
        <w:pBdr>
          <w:top w:val="nil"/>
          <w:left w:val="nil"/>
          <w:bottom w:val="nil"/>
          <w:right w:val="nil"/>
          <w:between w:val="nil"/>
        </w:pBdr>
        <w:rPr>
          <w:color w:val="000000"/>
          <w:sz w:val="23"/>
          <w:szCs w:val="23"/>
        </w:rPr>
      </w:pPr>
    </w:p>
    <w:p w14:paraId="3C0A3B77" w14:textId="77777777" w:rsidR="002A20B5" w:rsidRDefault="001E099B">
      <w:pPr>
        <w:pBdr>
          <w:top w:val="nil"/>
          <w:left w:val="nil"/>
          <w:bottom w:val="nil"/>
          <w:right w:val="nil"/>
          <w:between w:val="nil"/>
        </w:pBdr>
        <w:rPr>
          <w:color w:val="000000"/>
          <w:sz w:val="23"/>
          <w:szCs w:val="23"/>
        </w:rPr>
      </w:pPr>
      <w:r>
        <w:rPr>
          <w:b/>
          <w:color w:val="000000"/>
          <w:sz w:val="23"/>
          <w:szCs w:val="23"/>
        </w:rPr>
        <w:t xml:space="preserve">___ Part Time Vendor </w:t>
      </w:r>
    </w:p>
    <w:p w14:paraId="6F9809C3" w14:textId="77777777" w:rsidR="002A20B5" w:rsidRDefault="001E099B">
      <w:pPr>
        <w:pBdr>
          <w:top w:val="nil"/>
          <w:left w:val="nil"/>
          <w:bottom w:val="nil"/>
          <w:right w:val="nil"/>
          <w:between w:val="nil"/>
        </w:pBdr>
        <w:spacing w:after="62"/>
        <w:rPr>
          <w:color w:val="000000"/>
          <w:sz w:val="23"/>
          <w:szCs w:val="23"/>
        </w:rPr>
      </w:pPr>
      <w:r>
        <w:rPr>
          <w:color w:val="000000"/>
          <w:sz w:val="23"/>
          <w:szCs w:val="23"/>
        </w:rPr>
        <w:t xml:space="preserve">● Market dues of $50 and required documents due with application </w:t>
      </w:r>
    </w:p>
    <w:p w14:paraId="36BB6D42" w14:textId="77777777" w:rsidR="002A20B5" w:rsidRDefault="001E099B">
      <w:pPr>
        <w:pBdr>
          <w:top w:val="nil"/>
          <w:left w:val="nil"/>
          <w:bottom w:val="nil"/>
          <w:right w:val="nil"/>
          <w:between w:val="nil"/>
        </w:pBdr>
        <w:spacing w:after="62"/>
        <w:rPr>
          <w:color w:val="000000"/>
          <w:sz w:val="23"/>
          <w:szCs w:val="23"/>
        </w:rPr>
      </w:pPr>
      <w:r>
        <w:rPr>
          <w:color w:val="000000"/>
          <w:sz w:val="23"/>
          <w:szCs w:val="23"/>
        </w:rPr>
        <w:t xml:space="preserve">● Rotating schedule of no less than every 3 weeks with favor given to returning part time vendors. The market manager will set the schedule with input from the vendors. Vendors are encouraged to inform the manager of any dates they are unavailable before being scheduled. </w:t>
      </w:r>
    </w:p>
    <w:p w14:paraId="4F5B5AB6" w14:textId="77777777" w:rsidR="002A20B5" w:rsidRDefault="001E099B">
      <w:pPr>
        <w:pBdr>
          <w:top w:val="nil"/>
          <w:left w:val="nil"/>
          <w:bottom w:val="nil"/>
          <w:right w:val="nil"/>
          <w:between w:val="nil"/>
        </w:pBdr>
        <w:spacing w:after="62"/>
        <w:rPr>
          <w:color w:val="000000"/>
          <w:sz w:val="23"/>
          <w:szCs w:val="23"/>
        </w:rPr>
      </w:pPr>
      <w:r>
        <w:rPr>
          <w:color w:val="000000"/>
          <w:sz w:val="23"/>
          <w:szCs w:val="23"/>
        </w:rPr>
        <w:t xml:space="preserve">● Booth fee of $30 due on market day </w:t>
      </w:r>
    </w:p>
    <w:p w14:paraId="7EB3DADF" w14:textId="77777777" w:rsidR="002A20B5" w:rsidRDefault="001E099B">
      <w:pPr>
        <w:pBdr>
          <w:top w:val="nil"/>
          <w:left w:val="nil"/>
          <w:bottom w:val="nil"/>
          <w:right w:val="nil"/>
          <w:between w:val="nil"/>
        </w:pBdr>
        <w:spacing w:after="62"/>
        <w:rPr>
          <w:color w:val="000000"/>
          <w:sz w:val="23"/>
          <w:szCs w:val="23"/>
        </w:rPr>
      </w:pPr>
      <w:r>
        <w:rPr>
          <w:color w:val="000000"/>
          <w:sz w:val="23"/>
          <w:szCs w:val="23"/>
        </w:rPr>
        <w:t xml:space="preserve">● Priority for Part Time vendor status is given to returning Part Time vendors. </w:t>
      </w:r>
    </w:p>
    <w:p w14:paraId="54E08649" w14:textId="77777777" w:rsidR="002A20B5" w:rsidRDefault="001E099B">
      <w:pPr>
        <w:pBdr>
          <w:top w:val="nil"/>
          <w:left w:val="nil"/>
          <w:bottom w:val="nil"/>
          <w:right w:val="nil"/>
          <w:between w:val="nil"/>
        </w:pBdr>
        <w:rPr>
          <w:color w:val="000000"/>
          <w:sz w:val="23"/>
          <w:szCs w:val="23"/>
        </w:rPr>
      </w:pPr>
      <w:r>
        <w:rPr>
          <w:color w:val="000000"/>
          <w:sz w:val="23"/>
          <w:szCs w:val="23"/>
        </w:rPr>
        <w:t xml:space="preserve">● Unscheduled absence/cancellation of more than 2 weeks results in an NFM board review of your vendor status </w:t>
      </w:r>
    </w:p>
    <w:p w14:paraId="448C804D" w14:textId="77777777" w:rsidR="002A20B5" w:rsidRDefault="002A20B5">
      <w:pPr>
        <w:pBdr>
          <w:top w:val="nil"/>
          <w:left w:val="nil"/>
          <w:bottom w:val="nil"/>
          <w:right w:val="nil"/>
          <w:between w:val="nil"/>
        </w:pBdr>
        <w:rPr>
          <w:color w:val="000000"/>
          <w:sz w:val="23"/>
          <w:szCs w:val="23"/>
        </w:rPr>
      </w:pPr>
    </w:p>
    <w:p w14:paraId="5D22E562" w14:textId="77777777" w:rsidR="002A20B5" w:rsidRDefault="001E099B">
      <w:pPr>
        <w:pBdr>
          <w:top w:val="nil"/>
          <w:left w:val="nil"/>
          <w:bottom w:val="nil"/>
          <w:right w:val="nil"/>
          <w:between w:val="nil"/>
        </w:pBdr>
        <w:rPr>
          <w:color w:val="000000"/>
          <w:sz w:val="23"/>
          <w:szCs w:val="23"/>
        </w:rPr>
      </w:pPr>
      <w:r>
        <w:rPr>
          <w:b/>
          <w:color w:val="000000"/>
          <w:sz w:val="23"/>
          <w:szCs w:val="23"/>
        </w:rPr>
        <w:t xml:space="preserve">___ Fill In Vendor </w:t>
      </w:r>
    </w:p>
    <w:p w14:paraId="1EC6D185"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xml:space="preserve">● Required documents must be submitted with application. No annual market dues. </w:t>
      </w:r>
    </w:p>
    <w:p w14:paraId="4C60AAE4" w14:textId="77777777" w:rsidR="002A20B5" w:rsidRDefault="001E099B">
      <w:pPr>
        <w:pBdr>
          <w:top w:val="nil"/>
          <w:left w:val="nil"/>
          <w:bottom w:val="nil"/>
          <w:right w:val="nil"/>
          <w:between w:val="nil"/>
        </w:pBdr>
        <w:spacing w:after="65"/>
        <w:rPr>
          <w:color w:val="000000"/>
          <w:sz w:val="23"/>
          <w:szCs w:val="23"/>
        </w:rPr>
      </w:pPr>
      <w:r>
        <w:rPr>
          <w:color w:val="000000"/>
          <w:sz w:val="23"/>
          <w:szCs w:val="23"/>
        </w:rPr>
        <w:t xml:space="preserve">● Approval of application places vendor on a list of fill-in vendors, to be contacted when there is extra space at the market. </w:t>
      </w:r>
    </w:p>
    <w:p w14:paraId="3388C2EC" w14:textId="77777777" w:rsidR="002A20B5" w:rsidRDefault="001E099B">
      <w:pPr>
        <w:pBdr>
          <w:top w:val="nil"/>
          <w:left w:val="nil"/>
          <w:bottom w:val="nil"/>
          <w:right w:val="nil"/>
          <w:between w:val="nil"/>
        </w:pBdr>
        <w:rPr>
          <w:color w:val="000000"/>
          <w:sz w:val="23"/>
          <w:szCs w:val="23"/>
        </w:rPr>
      </w:pPr>
      <w:r>
        <w:rPr>
          <w:color w:val="000000"/>
          <w:sz w:val="23"/>
          <w:szCs w:val="23"/>
        </w:rPr>
        <w:t xml:space="preserve">● Booth fee of $35 due on market day </w:t>
      </w:r>
    </w:p>
    <w:p w14:paraId="20AAA643" w14:textId="77777777" w:rsidR="002A20B5" w:rsidRDefault="002A20B5">
      <w:pPr>
        <w:pBdr>
          <w:top w:val="nil"/>
          <w:left w:val="nil"/>
          <w:bottom w:val="nil"/>
          <w:right w:val="nil"/>
          <w:between w:val="nil"/>
        </w:pBdr>
        <w:rPr>
          <w:color w:val="000000"/>
          <w:sz w:val="23"/>
          <w:szCs w:val="23"/>
        </w:rPr>
      </w:pPr>
    </w:p>
    <w:p w14:paraId="4DB9199A" w14:textId="77777777" w:rsidR="002A20B5" w:rsidRDefault="001E099B">
      <w:pPr>
        <w:pBdr>
          <w:top w:val="nil"/>
          <w:left w:val="nil"/>
          <w:bottom w:val="nil"/>
          <w:right w:val="nil"/>
          <w:between w:val="nil"/>
        </w:pBdr>
        <w:rPr>
          <w:color w:val="000000"/>
          <w:sz w:val="23"/>
          <w:szCs w:val="23"/>
        </w:rPr>
      </w:pPr>
      <w:r>
        <w:rPr>
          <w:b/>
          <w:color w:val="000000"/>
          <w:sz w:val="23"/>
          <w:szCs w:val="23"/>
        </w:rPr>
        <w:t xml:space="preserve">___ Youth Vendors </w:t>
      </w:r>
    </w:p>
    <w:p w14:paraId="51180ACD" w14:textId="77777777" w:rsidR="002A20B5" w:rsidRDefault="001E099B">
      <w:pPr>
        <w:pBdr>
          <w:top w:val="nil"/>
          <w:left w:val="nil"/>
          <w:bottom w:val="nil"/>
          <w:right w:val="nil"/>
          <w:between w:val="nil"/>
        </w:pBdr>
        <w:rPr>
          <w:color w:val="000000"/>
          <w:sz w:val="23"/>
          <w:szCs w:val="23"/>
        </w:rPr>
      </w:pPr>
      <w:r>
        <w:rPr>
          <w:color w:val="000000"/>
          <w:sz w:val="23"/>
          <w:szCs w:val="23"/>
        </w:rPr>
        <w:t xml:space="preserve">NFM welcomes youth (18 years old or younger) to apply as </w:t>
      </w:r>
      <w:r>
        <w:rPr>
          <w:sz w:val="23"/>
          <w:szCs w:val="23"/>
        </w:rPr>
        <w:t>P</w:t>
      </w:r>
      <w:r>
        <w:rPr>
          <w:color w:val="000000"/>
          <w:sz w:val="23"/>
          <w:szCs w:val="23"/>
        </w:rPr>
        <w:t xml:space="preserve">art time or </w:t>
      </w:r>
      <w:proofErr w:type="gramStart"/>
      <w:r>
        <w:rPr>
          <w:sz w:val="23"/>
          <w:szCs w:val="23"/>
        </w:rPr>
        <w:t>F</w:t>
      </w:r>
      <w:r>
        <w:rPr>
          <w:color w:val="000000"/>
          <w:sz w:val="23"/>
          <w:szCs w:val="23"/>
        </w:rPr>
        <w:t>ill</w:t>
      </w:r>
      <w:proofErr w:type="gramEnd"/>
      <w:r>
        <w:rPr>
          <w:color w:val="000000"/>
          <w:sz w:val="23"/>
          <w:szCs w:val="23"/>
        </w:rPr>
        <w:t xml:space="preserve"> in vendors. All vendor definitions apply, but NFM offers a reduced weekly booth fee of $15. If you are a youth applicant, please mark this circle as well. </w:t>
      </w:r>
    </w:p>
    <w:p w14:paraId="22633CDB" w14:textId="77777777" w:rsidR="002A20B5" w:rsidRDefault="002A20B5">
      <w:pPr>
        <w:pBdr>
          <w:top w:val="nil"/>
          <w:left w:val="nil"/>
          <w:bottom w:val="nil"/>
          <w:right w:val="nil"/>
          <w:between w:val="nil"/>
        </w:pBdr>
        <w:rPr>
          <w:color w:val="000000"/>
          <w:sz w:val="23"/>
          <w:szCs w:val="23"/>
        </w:rPr>
      </w:pPr>
    </w:p>
    <w:p w14:paraId="542263FE" w14:textId="77777777" w:rsidR="002A20B5" w:rsidRDefault="001E099B">
      <w:pPr>
        <w:spacing w:line="480" w:lineRule="auto"/>
        <w:rPr>
          <w:color w:val="000000"/>
          <w:sz w:val="23"/>
          <w:szCs w:val="23"/>
        </w:rPr>
      </w:pPr>
      <w:r>
        <w:br w:type="page"/>
      </w:r>
      <w:r>
        <w:rPr>
          <w:sz w:val="23"/>
          <w:szCs w:val="23"/>
        </w:rPr>
        <w:lastRenderedPageBreak/>
        <w:t>Vendor Name ____________________________________________________________________</w:t>
      </w:r>
    </w:p>
    <w:p w14:paraId="4662D739" w14:textId="77777777" w:rsidR="002A20B5" w:rsidRDefault="001E099B">
      <w:pPr>
        <w:pBdr>
          <w:top w:val="nil"/>
          <w:left w:val="nil"/>
          <w:bottom w:val="nil"/>
          <w:right w:val="nil"/>
          <w:between w:val="nil"/>
        </w:pBdr>
        <w:spacing w:line="480" w:lineRule="auto"/>
        <w:rPr>
          <w:color w:val="000000"/>
          <w:sz w:val="23"/>
          <w:szCs w:val="23"/>
        </w:rPr>
      </w:pPr>
      <w:r>
        <w:rPr>
          <w:color w:val="000000"/>
          <w:sz w:val="23"/>
          <w:szCs w:val="23"/>
        </w:rPr>
        <w:t xml:space="preserve">Business Name ___________________________________________________________________ </w:t>
      </w:r>
    </w:p>
    <w:p w14:paraId="58E77847" w14:textId="77777777" w:rsidR="002A20B5" w:rsidRDefault="001E099B">
      <w:pPr>
        <w:pBdr>
          <w:top w:val="nil"/>
          <w:left w:val="nil"/>
          <w:bottom w:val="nil"/>
          <w:right w:val="nil"/>
          <w:between w:val="nil"/>
        </w:pBdr>
        <w:rPr>
          <w:color w:val="000000"/>
          <w:sz w:val="23"/>
          <w:szCs w:val="23"/>
        </w:rPr>
      </w:pPr>
      <w:r>
        <w:rPr>
          <w:color w:val="000000"/>
          <w:sz w:val="23"/>
          <w:szCs w:val="23"/>
        </w:rPr>
        <w:t xml:space="preserve">Mailing Address ___________________________________________________________________ </w:t>
      </w:r>
    </w:p>
    <w:p w14:paraId="42FE1C13" w14:textId="77777777" w:rsidR="002A20B5" w:rsidRDefault="002A20B5">
      <w:pPr>
        <w:pBdr>
          <w:top w:val="nil"/>
          <w:left w:val="nil"/>
          <w:bottom w:val="nil"/>
          <w:right w:val="nil"/>
          <w:between w:val="nil"/>
        </w:pBdr>
        <w:rPr>
          <w:color w:val="000000"/>
          <w:sz w:val="23"/>
          <w:szCs w:val="23"/>
        </w:rPr>
      </w:pPr>
    </w:p>
    <w:p w14:paraId="2987EE67" w14:textId="77777777" w:rsidR="002A20B5" w:rsidRDefault="001E099B">
      <w:pPr>
        <w:pBdr>
          <w:top w:val="nil"/>
          <w:left w:val="nil"/>
          <w:bottom w:val="nil"/>
          <w:right w:val="nil"/>
          <w:between w:val="nil"/>
        </w:pBdr>
        <w:rPr>
          <w:color w:val="000000"/>
          <w:sz w:val="23"/>
          <w:szCs w:val="23"/>
        </w:rPr>
      </w:pPr>
      <w:r>
        <w:rPr>
          <w:color w:val="000000"/>
          <w:sz w:val="23"/>
          <w:szCs w:val="23"/>
        </w:rPr>
        <w:t xml:space="preserve">City ____________________________________ State ____________ Zip _______________ </w:t>
      </w:r>
    </w:p>
    <w:p w14:paraId="5ED1B5AA" w14:textId="77777777" w:rsidR="002A20B5" w:rsidRDefault="002A20B5">
      <w:pPr>
        <w:pBdr>
          <w:top w:val="nil"/>
          <w:left w:val="nil"/>
          <w:bottom w:val="nil"/>
          <w:right w:val="nil"/>
          <w:between w:val="nil"/>
        </w:pBdr>
        <w:rPr>
          <w:color w:val="000000"/>
          <w:sz w:val="23"/>
          <w:szCs w:val="23"/>
        </w:rPr>
      </w:pPr>
    </w:p>
    <w:p w14:paraId="2E332934" w14:textId="77777777" w:rsidR="002A20B5" w:rsidRDefault="001E099B">
      <w:pPr>
        <w:pBdr>
          <w:top w:val="nil"/>
          <w:left w:val="nil"/>
          <w:bottom w:val="nil"/>
          <w:right w:val="nil"/>
          <w:between w:val="nil"/>
        </w:pBdr>
        <w:rPr>
          <w:color w:val="000000"/>
          <w:sz w:val="23"/>
          <w:szCs w:val="23"/>
        </w:rPr>
      </w:pPr>
      <w:r>
        <w:rPr>
          <w:color w:val="000000"/>
          <w:sz w:val="23"/>
          <w:szCs w:val="23"/>
        </w:rPr>
        <w:t xml:space="preserve">Home/Business Phone _____________________________ Cell ____________________________ </w:t>
      </w:r>
    </w:p>
    <w:p w14:paraId="7BC07FB0" w14:textId="77777777" w:rsidR="002A20B5" w:rsidRDefault="002A20B5">
      <w:pPr>
        <w:pBdr>
          <w:top w:val="nil"/>
          <w:left w:val="nil"/>
          <w:bottom w:val="nil"/>
          <w:right w:val="nil"/>
          <w:between w:val="nil"/>
        </w:pBdr>
        <w:rPr>
          <w:color w:val="000000"/>
          <w:sz w:val="23"/>
          <w:szCs w:val="23"/>
        </w:rPr>
      </w:pPr>
    </w:p>
    <w:p w14:paraId="22EF6DF0" w14:textId="77777777" w:rsidR="002A20B5" w:rsidRDefault="001E099B">
      <w:pPr>
        <w:pBdr>
          <w:top w:val="nil"/>
          <w:left w:val="nil"/>
          <w:bottom w:val="nil"/>
          <w:right w:val="nil"/>
          <w:between w:val="nil"/>
        </w:pBdr>
        <w:rPr>
          <w:color w:val="000000"/>
          <w:sz w:val="23"/>
          <w:szCs w:val="23"/>
        </w:rPr>
      </w:pPr>
      <w:r>
        <w:rPr>
          <w:color w:val="000000"/>
          <w:sz w:val="23"/>
          <w:szCs w:val="23"/>
        </w:rPr>
        <w:t xml:space="preserve">Email Address _____________________________________________________________________ </w:t>
      </w:r>
    </w:p>
    <w:p w14:paraId="56595259" w14:textId="77777777" w:rsidR="002A20B5" w:rsidRDefault="002A20B5">
      <w:pPr>
        <w:pBdr>
          <w:top w:val="nil"/>
          <w:left w:val="nil"/>
          <w:bottom w:val="nil"/>
          <w:right w:val="nil"/>
          <w:between w:val="nil"/>
        </w:pBdr>
        <w:rPr>
          <w:color w:val="000000"/>
          <w:sz w:val="23"/>
          <w:szCs w:val="23"/>
        </w:rPr>
      </w:pPr>
    </w:p>
    <w:p w14:paraId="3BB90915" w14:textId="77777777" w:rsidR="002A20B5" w:rsidRDefault="001E099B">
      <w:pPr>
        <w:pBdr>
          <w:top w:val="nil"/>
          <w:left w:val="nil"/>
          <w:bottom w:val="nil"/>
          <w:right w:val="nil"/>
          <w:between w:val="nil"/>
        </w:pBdr>
        <w:rPr>
          <w:color w:val="000000"/>
          <w:sz w:val="23"/>
          <w:szCs w:val="23"/>
        </w:rPr>
      </w:pPr>
      <w:r>
        <w:rPr>
          <w:color w:val="000000"/>
          <w:sz w:val="23"/>
          <w:szCs w:val="23"/>
        </w:rPr>
        <w:t xml:space="preserve">Website/social media page(s) (so NFM can better promote our vendors) </w:t>
      </w:r>
    </w:p>
    <w:p w14:paraId="449E41EC" w14:textId="77777777" w:rsidR="002A20B5" w:rsidRDefault="001E099B">
      <w:pPr>
        <w:pBdr>
          <w:top w:val="nil"/>
          <w:left w:val="nil"/>
          <w:bottom w:val="nil"/>
          <w:right w:val="nil"/>
          <w:between w:val="nil"/>
        </w:pBdr>
        <w:spacing w:before="120"/>
        <w:rPr>
          <w:color w:val="000000"/>
          <w:sz w:val="23"/>
          <w:szCs w:val="23"/>
        </w:rPr>
      </w:pPr>
      <w:r>
        <w:rPr>
          <w:color w:val="000000"/>
          <w:sz w:val="23"/>
          <w:szCs w:val="23"/>
        </w:rPr>
        <w:t>_________________________________________________________________________________</w:t>
      </w:r>
    </w:p>
    <w:p w14:paraId="0653C5AB" w14:textId="77777777" w:rsidR="002A20B5" w:rsidRDefault="002A20B5">
      <w:pPr>
        <w:pBdr>
          <w:top w:val="nil"/>
          <w:left w:val="nil"/>
          <w:bottom w:val="nil"/>
          <w:right w:val="nil"/>
          <w:between w:val="nil"/>
        </w:pBdr>
        <w:rPr>
          <w:color w:val="000000"/>
          <w:sz w:val="23"/>
          <w:szCs w:val="23"/>
        </w:rPr>
      </w:pPr>
    </w:p>
    <w:p w14:paraId="56D2D6CF" w14:textId="77777777" w:rsidR="002A20B5" w:rsidRDefault="001E099B">
      <w:pPr>
        <w:pBdr>
          <w:top w:val="nil"/>
          <w:left w:val="nil"/>
          <w:bottom w:val="nil"/>
          <w:right w:val="nil"/>
          <w:between w:val="nil"/>
        </w:pBdr>
        <w:rPr>
          <w:color w:val="000000"/>
          <w:sz w:val="23"/>
          <w:szCs w:val="23"/>
        </w:rPr>
      </w:pPr>
      <w:r>
        <w:rPr>
          <w:color w:val="000000"/>
          <w:sz w:val="23"/>
          <w:szCs w:val="23"/>
        </w:rPr>
        <w:t>Please list in detail ALL products you plan on selling: (use additional page if necessary).  The board may ask to review new product categories.</w:t>
      </w:r>
    </w:p>
    <w:p w14:paraId="7187AB0C" w14:textId="77777777" w:rsidR="002A20B5" w:rsidRDefault="001E099B">
      <w:pPr>
        <w:pBdr>
          <w:top w:val="nil"/>
          <w:left w:val="nil"/>
          <w:bottom w:val="nil"/>
          <w:right w:val="nil"/>
          <w:between w:val="nil"/>
        </w:pBdr>
        <w:spacing w:before="120"/>
        <w:rPr>
          <w:color w:val="000000"/>
          <w:sz w:val="23"/>
          <w:szCs w:val="23"/>
        </w:rPr>
      </w:pPr>
      <w:r>
        <w:rPr>
          <w:color w:val="000000"/>
          <w:sz w:val="23"/>
          <w:szCs w:val="23"/>
        </w:rPr>
        <w:t>_________________________________________________________________________________</w:t>
      </w:r>
    </w:p>
    <w:p w14:paraId="7CB9E21E" w14:textId="77777777" w:rsidR="002A20B5" w:rsidRDefault="001E099B">
      <w:pPr>
        <w:pBdr>
          <w:top w:val="nil"/>
          <w:left w:val="nil"/>
          <w:bottom w:val="nil"/>
          <w:right w:val="nil"/>
          <w:between w:val="nil"/>
        </w:pBdr>
        <w:rPr>
          <w:color w:val="000000"/>
          <w:sz w:val="23"/>
          <w:szCs w:val="23"/>
        </w:rPr>
      </w:pPr>
      <w:r>
        <w:rPr>
          <w:color w:val="000000"/>
          <w:sz w:val="23"/>
          <w:szCs w:val="23"/>
        </w:rPr>
        <w:t xml:space="preserve"> </w:t>
      </w:r>
    </w:p>
    <w:p w14:paraId="0224955C" w14:textId="77777777" w:rsidR="002A20B5" w:rsidRDefault="001E099B">
      <w:pPr>
        <w:pBdr>
          <w:top w:val="nil"/>
          <w:left w:val="nil"/>
          <w:bottom w:val="nil"/>
          <w:right w:val="nil"/>
          <w:between w:val="nil"/>
        </w:pBdr>
        <w:rPr>
          <w:color w:val="000000"/>
          <w:sz w:val="23"/>
          <w:szCs w:val="23"/>
        </w:rPr>
      </w:pPr>
      <w:r>
        <w:rPr>
          <w:color w:val="000000"/>
          <w:sz w:val="23"/>
          <w:szCs w:val="23"/>
        </w:rPr>
        <w:t>_________________________________________________________________________________</w:t>
      </w:r>
    </w:p>
    <w:p w14:paraId="508292A8" w14:textId="77777777" w:rsidR="002A20B5" w:rsidRDefault="002A20B5">
      <w:pPr>
        <w:pBdr>
          <w:top w:val="nil"/>
          <w:left w:val="nil"/>
          <w:bottom w:val="nil"/>
          <w:right w:val="nil"/>
          <w:between w:val="nil"/>
        </w:pBdr>
        <w:rPr>
          <w:color w:val="000000"/>
          <w:sz w:val="23"/>
          <w:szCs w:val="23"/>
        </w:rPr>
      </w:pPr>
    </w:p>
    <w:p w14:paraId="3C4125A1" w14:textId="77777777" w:rsidR="002A20B5" w:rsidRDefault="001E099B">
      <w:pPr>
        <w:pBdr>
          <w:top w:val="nil"/>
          <w:left w:val="nil"/>
          <w:bottom w:val="nil"/>
          <w:right w:val="nil"/>
          <w:between w:val="nil"/>
        </w:pBdr>
        <w:rPr>
          <w:color w:val="000000"/>
          <w:sz w:val="23"/>
          <w:szCs w:val="23"/>
        </w:rPr>
      </w:pPr>
      <w:r>
        <w:rPr>
          <w:color w:val="000000"/>
          <w:sz w:val="23"/>
          <w:szCs w:val="23"/>
        </w:rPr>
        <w:t>_________________________________________________________________________________</w:t>
      </w:r>
    </w:p>
    <w:p w14:paraId="2A4D5FDD" w14:textId="77777777" w:rsidR="002A20B5" w:rsidRDefault="001E099B">
      <w:pPr>
        <w:pBdr>
          <w:top w:val="nil"/>
          <w:left w:val="nil"/>
          <w:bottom w:val="nil"/>
          <w:right w:val="nil"/>
          <w:between w:val="nil"/>
        </w:pBdr>
        <w:spacing w:before="240"/>
        <w:rPr>
          <w:color w:val="000000"/>
          <w:sz w:val="23"/>
          <w:szCs w:val="23"/>
        </w:rPr>
      </w:pPr>
      <w:r>
        <w:rPr>
          <w:color w:val="000000"/>
          <w:sz w:val="23"/>
          <w:szCs w:val="23"/>
        </w:rPr>
        <w:t>_________________________________________________________________________________</w:t>
      </w:r>
    </w:p>
    <w:p w14:paraId="75637AF9" w14:textId="77777777" w:rsidR="002A20B5" w:rsidRDefault="002A20B5">
      <w:pPr>
        <w:pBdr>
          <w:top w:val="nil"/>
          <w:left w:val="nil"/>
          <w:bottom w:val="nil"/>
          <w:right w:val="nil"/>
          <w:between w:val="nil"/>
        </w:pBdr>
        <w:rPr>
          <w:b/>
          <w:color w:val="000000"/>
          <w:sz w:val="23"/>
          <w:szCs w:val="23"/>
        </w:rPr>
      </w:pPr>
    </w:p>
    <w:p w14:paraId="04718C8F" w14:textId="77777777" w:rsidR="002A20B5" w:rsidRDefault="001E099B">
      <w:pPr>
        <w:pBdr>
          <w:top w:val="nil"/>
          <w:left w:val="nil"/>
          <w:bottom w:val="nil"/>
          <w:right w:val="nil"/>
          <w:between w:val="nil"/>
        </w:pBdr>
        <w:rPr>
          <w:color w:val="000000"/>
          <w:sz w:val="23"/>
          <w:szCs w:val="23"/>
        </w:rPr>
      </w:pPr>
      <w:r>
        <w:rPr>
          <w:b/>
          <w:color w:val="000000"/>
          <w:sz w:val="23"/>
          <w:szCs w:val="23"/>
        </w:rPr>
        <w:t xml:space="preserve">The market requires proof of liability insurance for the dates you are vending at the market. </w:t>
      </w:r>
    </w:p>
    <w:p w14:paraId="132A0538" w14:textId="77777777" w:rsidR="002A20B5" w:rsidRDefault="001E099B">
      <w:pPr>
        <w:pBdr>
          <w:top w:val="nil"/>
          <w:left w:val="nil"/>
          <w:bottom w:val="nil"/>
          <w:right w:val="nil"/>
          <w:between w:val="nil"/>
        </w:pBdr>
        <w:rPr>
          <w:color w:val="000000"/>
          <w:sz w:val="23"/>
          <w:szCs w:val="23"/>
        </w:rPr>
      </w:pPr>
      <w:r>
        <w:rPr>
          <w:color w:val="000000"/>
          <w:sz w:val="23"/>
          <w:szCs w:val="23"/>
        </w:rPr>
        <w:t xml:space="preserve">Please check one: </w:t>
      </w:r>
    </w:p>
    <w:p w14:paraId="4E1702D2" w14:textId="77777777" w:rsidR="002A20B5" w:rsidRDefault="001E099B">
      <w:pPr>
        <w:pBdr>
          <w:top w:val="nil"/>
          <w:left w:val="nil"/>
          <w:bottom w:val="nil"/>
          <w:right w:val="nil"/>
          <w:between w:val="nil"/>
        </w:pBdr>
        <w:rPr>
          <w:color w:val="000000"/>
          <w:sz w:val="23"/>
          <w:szCs w:val="23"/>
        </w:rPr>
      </w:pPr>
      <w:r>
        <w:rPr>
          <w:color w:val="000000"/>
          <w:sz w:val="23"/>
          <w:szCs w:val="23"/>
        </w:rPr>
        <w:t xml:space="preserve">___I have attached proof of insurance with my application. </w:t>
      </w:r>
    </w:p>
    <w:p w14:paraId="63D40515" w14:textId="77777777" w:rsidR="002A20B5" w:rsidRDefault="001E099B">
      <w:pPr>
        <w:pBdr>
          <w:top w:val="nil"/>
          <w:left w:val="nil"/>
          <w:bottom w:val="nil"/>
          <w:right w:val="nil"/>
          <w:between w:val="nil"/>
        </w:pBdr>
        <w:rPr>
          <w:color w:val="000000"/>
          <w:sz w:val="23"/>
          <w:szCs w:val="23"/>
        </w:rPr>
      </w:pPr>
      <w:r>
        <w:rPr>
          <w:color w:val="000000"/>
          <w:sz w:val="23"/>
          <w:szCs w:val="23"/>
        </w:rPr>
        <w:t xml:space="preserve">___ I will provide proof of insurance no less than 7 days before my first scheduled vending date. </w:t>
      </w:r>
    </w:p>
    <w:p w14:paraId="57D3EBD1" w14:textId="77777777" w:rsidR="002A20B5" w:rsidRDefault="002A20B5">
      <w:pPr>
        <w:pBdr>
          <w:top w:val="nil"/>
          <w:left w:val="nil"/>
          <w:bottom w:val="nil"/>
          <w:right w:val="nil"/>
          <w:between w:val="nil"/>
        </w:pBdr>
        <w:rPr>
          <w:b/>
          <w:color w:val="000000"/>
          <w:sz w:val="23"/>
          <w:szCs w:val="23"/>
        </w:rPr>
      </w:pPr>
    </w:p>
    <w:p w14:paraId="780A8E0F" w14:textId="77777777" w:rsidR="002A20B5" w:rsidRDefault="001E099B">
      <w:pPr>
        <w:pBdr>
          <w:top w:val="nil"/>
          <w:left w:val="nil"/>
          <w:bottom w:val="nil"/>
          <w:right w:val="nil"/>
          <w:between w:val="nil"/>
        </w:pBdr>
        <w:rPr>
          <w:color w:val="000000"/>
          <w:sz w:val="23"/>
          <w:szCs w:val="23"/>
        </w:rPr>
      </w:pPr>
      <w:r>
        <w:rPr>
          <w:b/>
          <w:color w:val="000000"/>
          <w:sz w:val="23"/>
          <w:szCs w:val="23"/>
        </w:rPr>
        <w:t>Completed applications must include a signed copy of the 202</w:t>
      </w:r>
      <w:r>
        <w:rPr>
          <w:b/>
          <w:sz w:val="23"/>
          <w:szCs w:val="23"/>
        </w:rPr>
        <w:t>2</w:t>
      </w:r>
      <w:r>
        <w:rPr>
          <w:b/>
          <w:color w:val="000000"/>
          <w:sz w:val="23"/>
          <w:szCs w:val="23"/>
        </w:rPr>
        <w:t xml:space="preserve"> NFM Vendor Rules, and copies of the following items, if applicable: </w:t>
      </w:r>
      <w:r>
        <w:rPr>
          <w:color w:val="000000"/>
          <w:sz w:val="23"/>
          <w:szCs w:val="23"/>
        </w:rPr>
        <w:t xml:space="preserve">(please initial) </w:t>
      </w:r>
    </w:p>
    <w:p w14:paraId="47F8CD2F" w14:textId="77777777" w:rsidR="002A20B5" w:rsidRDefault="001E099B">
      <w:pPr>
        <w:pBdr>
          <w:top w:val="nil"/>
          <w:left w:val="nil"/>
          <w:bottom w:val="nil"/>
          <w:right w:val="nil"/>
          <w:between w:val="nil"/>
        </w:pBdr>
        <w:rPr>
          <w:color w:val="000000"/>
          <w:sz w:val="23"/>
          <w:szCs w:val="23"/>
        </w:rPr>
      </w:pPr>
      <w:r>
        <w:rPr>
          <w:color w:val="000000"/>
          <w:sz w:val="23"/>
          <w:szCs w:val="23"/>
        </w:rPr>
        <w:t xml:space="preserve">___ Signed vendor rules </w:t>
      </w:r>
    </w:p>
    <w:p w14:paraId="2EE4681B" w14:textId="77777777" w:rsidR="002A20B5" w:rsidRDefault="001E099B">
      <w:pPr>
        <w:pBdr>
          <w:top w:val="nil"/>
          <w:left w:val="nil"/>
          <w:bottom w:val="nil"/>
          <w:right w:val="nil"/>
          <w:between w:val="nil"/>
        </w:pBdr>
        <w:rPr>
          <w:color w:val="000000"/>
          <w:sz w:val="23"/>
          <w:szCs w:val="23"/>
        </w:rPr>
      </w:pPr>
      <w:r>
        <w:rPr>
          <w:color w:val="000000"/>
          <w:sz w:val="23"/>
          <w:szCs w:val="23"/>
        </w:rPr>
        <w:t xml:space="preserve">___ A copy of vendor’s Health Department license if food is prepared for sale </w:t>
      </w:r>
    </w:p>
    <w:p w14:paraId="0B7A9A18" w14:textId="77777777" w:rsidR="002A20B5" w:rsidRDefault="001E099B">
      <w:pPr>
        <w:pBdr>
          <w:top w:val="nil"/>
          <w:left w:val="nil"/>
          <w:bottom w:val="nil"/>
          <w:right w:val="nil"/>
          <w:between w:val="nil"/>
        </w:pBdr>
        <w:rPr>
          <w:color w:val="000000"/>
          <w:sz w:val="23"/>
          <w:szCs w:val="23"/>
        </w:rPr>
      </w:pPr>
      <w:r>
        <w:rPr>
          <w:color w:val="000000"/>
          <w:sz w:val="23"/>
          <w:szCs w:val="23"/>
        </w:rPr>
        <w:t xml:space="preserve">___ A copy of vendor’s Department of Agriculture license if food is processed for sale </w:t>
      </w:r>
    </w:p>
    <w:p w14:paraId="79764CBA" w14:textId="77777777" w:rsidR="002A20B5" w:rsidRDefault="001E099B">
      <w:pPr>
        <w:pBdr>
          <w:top w:val="nil"/>
          <w:left w:val="nil"/>
          <w:bottom w:val="nil"/>
          <w:right w:val="nil"/>
          <w:between w:val="nil"/>
        </w:pBdr>
        <w:rPr>
          <w:color w:val="000000"/>
          <w:sz w:val="23"/>
          <w:szCs w:val="23"/>
        </w:rPr>
      </w:pPr>
      <w:r>
        <w:rPr>
          <w:color w:val="000000"/>
          <w:sz w:val="23"/>
          <w:szCs w:val="23"/>
        </w:rPr>
        <w:t xml:space="preserve">___ A copy of vendor’s Nursery license if sales exceed $200 annually </w:t>
      </w:r>
    </w:p>
    <w:p w14:paraId="4A6A7CBF" w14:textId="77777777" w:rsidR="002A20B5" w:rsidRDefault="001E099B">
      <w:pPr>
        <w:pBdr>
          <w:top w:val="nil"/>
          <w:left w:val="nil"/>
          <w:bottom w:val="nil"/>
          <w:right w:val="nil"/>
          <w:between w:val="nil"/>
        </w:pBdr>
        <w:rPr>
          <w:color w:val="000000"/>
          <w:sz w:val="23"/>
          <w:szCs w:val="23"/>
        </w:rPr>
      </w:pPr>
      <w:r>
        <w:rPr>
          <w:color w:val="000000"/>
          <w:sz w:val="23"/>
          <w:szCs w:val="23"/>
        </w:rPr>
        <w:t xml:space="preserve">___ Market dues of $50, full time and part time vendors only.  Checks made to </w:t>
      </w:r>
      <w:proofErr w:type="spellStart"/>
      <w:r>
        <w:rPr>
          <w:color w:val="000000"/>
          <w:sz w:val="23"/>
          <w:szCs w:val="23"/>
        </w:rPr>
        <w:t>Neskowin</w:t>
      </w:r>
      <w:proofErr w:type="spellEnd"/>
      <w:r>
        <w:rPr>
          <w:color w:val="000000"/>
          <w:sz w:val="23"/>
          <w:szCs w:val="23"/>
        </w:rPr>
        <w:t xml:space="preserve"> Farmers Market.</w:t>
      </w:r>
    </w:p>
    <w:p w14:paraId="72408AEB" w14:textId="77777777" w:rsidR="002A20B5" w:rsidRDefault="002A20B5">
      <w:pPr>
        <w:pBdr>
          <w:top w:val="nil"/>
          <w:left w:val="nil"/>
          <w:bottom w:val="nil"/>
          <w:right w:val="nil"/>
          <w:between w:val="nil"/>
        </w:pBdr>
        <w:rPr>
          <w:color w:val="000000"/>
          <w:sz w:val="23"/>
          <w:szCs w:val="23"/>
        </w:rPr>
      </w:pPr>
    </w:p>
    <w:p w14:paraId="311E49EA" w14:textId="77777777" w:rsidR="002A20B5" w:rsidRDefault="001E099B">
      <w:pPr>
        <w:pBdr>
          <w:top w:val="nil"/>
          <w:left w:val="nil"/>
          <w:bottom w:val="nil"/>
          <w:right w:val="nil"/>
          <w:between w:val="nil"/>
        </w:pBdr>
        <w:rPr>
          <w:color w:val="000000"/>
          <w:sz w:val="23"/>
          <w:szCs w:val="23"/>
        </w:rPr>
      </w:pPr>
      <w:r>
        <w:rPr>
          <w:color w:val="000000"/>
          <w:sz w:val="23"/>
          <w:szCs w:val="23"/>
        </w:rPr>
        <w:t xml:space="preserve">I agree that I (vendor) have read and understand the preceding document. I understand all rules </w:t>
      </w:r>
    </w:p>
    <w:p w14:paraId="72066940" w14:textId="77777777" w:rsidR="002A20B5" w:rsidRDefault="001E099B">
      <w:pPr>
        <w:pBdr>
          <w:top w:val="nil"/>
          <w:left w:val="nil"/>
          <w:bottom w:val="nil"/>
          <w:right w:val="nil"/>
          <w:between w:val="nil"/>
        </w:pBdr>
        <w:rPr>
          <w:color w:val="000000"/>
          <w:sz w:val="23"/>
          <w:szCs w:val="23"/>
        </w:rPr>
      </w:pPr>
      <w:r>
        <w:rPr>
          <w:color w:val="000000"/>
          <w:sz w:val="23"/>
          <w:szCs w:val="23"/>
        </w:rPr>
        <w:t xml:space="preserve">and requirements for vendors and, if accepted, agree to abide by said rules. </w:t>
      </w:r>
    </w:p>
    <w:p w14:paraId="7B00B4E2" w14:textId="77777777" w:rsidR="002A20B5" w:rsidRDefault="001E099B">
      <w:pPr>
        <w:pBdr>
          <w:top w:val="nil"/>
          <w:left w:val="nil"/>
          <w:bottom w:val="nil"/>
          <w:right w:val="nil"/>
          <w:between w:val="nil"/>
        </w:pBdr>
        <w:rPr>
          <w:color w:val="000000"/>
          <w:sz w:val="23"/>
          <w:szCs w:val="23"/>
        </w:rPr>
      </w:pPr>
      <w:r>
        <w:rPr>
          <w:color w:val="000000"/>
          <w:sz w:val="23"/>
          <w:szCs w:val="23"/>
        </w:rPr>
        <w:t xml:space="preserve">Agreed to by: </w:t>
      </w:r>
    </w:p>
    <w:p w14:paraId="65282D06" w14:textId="77777777" w:rsidR="002A20B5" w:rsidRDefault="001E099B">
      <w:pPr>
        <w:pBdr>
          <w:top w:val="nil"/>
          <w:left w:val="nil"/>
          <w:bottom w:val="nil"/>
          <w:right w:val="nil"/>
          <w:between w:val="nil"/>
        </w:pBdr>
        <w:rPr>
          <w:color w:val="000000"/>
          <w:sz w:val="23"/>
          <w:szCs w:val="23"/>
        </w:rPr>
      </w:pPr>
      <w:r>
        <w:rPr>
          <w:color w:val="000000"/>
          <w:sz w:val="23"/>
          <w:szCs w:val="23"/>
        </w:rPr>
        <w:t xml:space="preserve">Vendor Signature: ____________________________________________________________ </w:t>
      </w:r>
    </w:p>
    <w:p w14:paraId="515420CF" w14:textId="77777777" w:rsidR="002A20B5" w:rsidRDefault="002A20B5">
      <w:pPr>
        <w:pBdr>
          <w:top w:val="nil"/>
          <w:left w:val="nil"/>
          <w:bottom w:val="nil"/>
          <w:right w:val="nil"/>
          <w:between w:val="nil"/>
        </w:pBdr>
        <w:rPr>
          <w:color w:val="000000"/>
          <w:sz w:val="23"/>
          <w:szCs w:val="23"/>
        </w:rPr>
      </w:pPr>
    </w:p>
    <w:p w14:paraId="237B990A" w14:textId="77777777" w:rsidR="002A20B5" w:rsidRDefault="001E099B">
      <w:pPr>
        <w:pBdr>
          <w:top w:val="nil"/>
          <w:left w:val="nil"/>
          <w:bottom w:val="nil"/>
          <w:right w:val="nil"/>
          <w:between w:val="nil"/>
        </w:pBdr>
        <w:rPr>
          <w:color w:val="000000"/>
          <w:sz w:val="23"/>
          <w:szCs w:val="23"/>
        </w:rPr>
      </w:pPr>
      <w:r>
        <w:rPr>
          <w:color w:val="000000"/>
          <w:sz w:val="23"/>
          <w:szCs w:val="23"/>
        </w:rPr>
        <w:t xml:space="preserve">Vendor Name: __________________________________________________ </w:t>
      </w:r>
    </w:p>
    <w:p w14:paraId="57AAE76D" w14:textId="77777777" w:rsidR="002A20B5" w:rsidRDefault="002A20B5">
      <w:pPr>
        <w:pBdr>
          <w:top w:val="nil"/>
          <w:left w:val="nil"/>
          <w:bottom w:val="nil"/>
          <w:right w:val="nil"/>
          <w:between w:val="nil"/>
        </w:pBdr>
        <w:rPr>
          <w:color w:val="000000"/>
          <w:sz w:val="23"/>
          <w:szCs w:val="23"/>
        </w:rPr>
      </w:pPr>
    </w:p>
    <w:p w14:paraId="527D35C9" w14:textId="77777777" w:rsidR="002A20B5" w:rsidRDefault="001E099B">
      <w:pPr>
        <w:pBdr>
          <w:top w:val="nil"/>
          <w:left w:val="nil"/>
          <w:bottom w:val="nil"/>
          <w:right w:val="nil"/>
          <w:between w:val="nil"/>
        </w:pBdr>
        <w:rPr>
          <w:color w:val="000000"/>
          <w:sz w:val="23"/>
          <w:szCs w:val="23"/>
        </w:rPr>
      </w:pPr>
      <w:r>
        <w:rPr>
          <w:color w:val="000000"/>
          <w:sz w:val="23"/>
          <w:szCs w:val="23"/>
        </w:rPr>
        <w:t xml:space="preserve">Date_____________________ </w:t>
      </w:r>
    </w:p>
    <w:p w14:paraId="28853D28" w14:textId="77777777" w:rsidR="002A20B5" w:rsidRDefault="002A20B5">
      <w:pPr>
        <w:pBdr>
          <w:top w:val="nil"/>
          <w:left w:val="nil"/>
          <w:bottom w:val="nil"/>
          <w:right w:val="nil"/>
          <w:between w:val="nil"/>
        </w:pBdr>
        <w:rPr>
          <w:color w:val="000000"/>
          <w:sz w:val="23"/>
          <w:szCs w:val="23"/>
        </w:rPr>
      </w:pPr>
    </w:p>
    <w:p w14:paraId="1A87F8E8" w14:textId="77777777" w:rsidR="002A20B5" w:rsidRDefault="001E099B">
      <w:pPr>
        <w:pBdr>
          <w:top w:val="nil"/>
          <w:left w:val="nil"/>
          <w:bottom w:val="nil"/>
          <w:right w:val="nil"/>
          <w:between w:val="nil"/>
        </w:pBdr>
        <w:jc w:val="center"/>
        <w:rPr>
          <w:color w:val="000000"/>
          <w:sz w:val="22"/>
          <w:szCs w:val="22"/>
        </w:rPr>
      </w:pPr>
      <w:r>
        <w:rPr>
          <w:color w:val="000000"/>
          <w:sz w:val="23"/>
          <w:szCs w:val="23"/>
        </w:rPr>
        <w:t xml:space="preserve">Submit your application to </w:t>
      </w:r>
      <w:proofErr w:type="spellStart"/>
      <w:r>
        <w:rPr>
          <w:color w:val="000000"/>
          <w:sz w:val="23"/>
          <w:szCs w:val="23"/>
        </w:rPr>
        <w:t>Neskowin</w:t>
      </w:r>
      <w:proofErr w:type="spellEnd"/>
      <w:r>
        <w:rPr>
          <w:color w:val="000000"/>
          <w:sz w:val="23"/>
          <w:szCs w:val="23"/>
        </w:rPr>
        <w:t xml:space="preserve"> Farmers Market, </w:t>
      </w:r>
      <w:r>
        <w:rPr>
          <w:color w:val="000000"/>
          <w:sz w:val="22"/>
          <w:szCs w:val="22"/>
        </w:rPr>
        <w:t xml:space="preserve">P.O Box 896 </w:t>
      </w:r>
      <w:proofErr w:type="spellStart"/>
      <w:r>
        <w:rPr>
          <w:color w:val="000000"/>
          <w:sz w:val="22"/>
          <w:szCs w:val="22"/>
        </w:rPr>
        <w:t>Neskowin</w:t>
      </w:r>
      <w:proofErr w:type="spellEnd"/>
      <w:r>
        <w:rPr>
          <w:color w:val="000000"/>
          <w:sz w:val="22"/>
          <w:szCs w:val="22"/>
        </w:rPr>
        <w:t xml:space="preserve"> OR 97149</w:t>
      </w:r>
    </w:p>
    <w:sectPr w:rsidR="002A20B5">
      <w:headerReference w:type="default" r:id="rId7"/>
      <w:footerReference w:type="default" r:id="rId8"/>
      <w:pgSz w:w="12240" w:h="15840"/>
      <w:pgMar w:top="900" w:right="1440" w:bottom="810" w:left="1440" w:header="36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3353" w14:textId="77777777" w:rsidR="00AE0EB6" w:rsidRDefault="00AE0EB6">
      <w:r>
        <w:separator/>
      </w:r>
    </w:p>
  </w:endnote>
  <w:endnote w:type="continuationSeparator" w:id="0">
    <w:p w14:paraId="5AECA2A3" w14:textId="77777777" w:rsidR="00AE0EB6" w:rsidRDefault="00AE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B519" w14:textId="77777777" w:rsidR="002A20B5" w:rsidRDefault="002A20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1E20" w14:textId="77777777" w:rsidR="00AE0EB6" w:rsidRDefault="00AE0EB6">
      <w:r>
        <w:separator/>
      </w:r>
    </w:p>
  </w:footnote>
  <w:footnote w:type="continuationSeparator" w:id="0">
    <w:p w14:paraId="3132B4D9" w14:textId="77777777" w:rsidR="00AE0EB6" w:rsidRDefault="00AE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E3B" w14:textId="77777777" w:rsidR="002A20B5" w:rsidRDefault="002A20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B5"/>
    <w:rsid w:val="001D5956"/>
    <w:rsid w:val="001E099B"/>
    <w:rsid w:val="002A20B5"/>
    <w:rsid w:val="00410A8D"/>
    <w:rsid w:val="00AE0EB6"/>
    <w:rsid w:val="00E4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AF1A3"/>
  <w15:docId w15:val="{6956FFA2-D91E-534C-AEB8-F75958B1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062">
      <w:bodyDiv w:val="1"/>
      <w:marLeft w:val="0"/>
      <w:marRight w:val="0"/>
      <w:marTop w:val="0"/>
      <w:marBottom w:val="0"/>
      <w:divBdr>
        <w:top w:val="none" w:sz="0" w:space="0" w:color="auto"/>
        <w:left w:val="none" w:sz="0" w:space="0" w:color="auto"/>
        <w:bottom w:val="none" w:sz="0" w:space="0" w:color="auto"/>
        <w:right w:val="none" w:sz="0" w:space="0" w:color="auto"/>
      </w:divBdr>
    </w:div>
    <w:div w:id="57155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2022-03-06T22:23:00Z</cp:lastPrinted>
  <dcterms:created xsi:type="dcterms:W3CDTF">2022-03-08T18:39:00Z</dcterms:created>
  <dcterms:modified xsi:type="dcterms:W3CDTF">2022-03-08T18:50:00Z</dcterms:modified>
</cp:coreProperties>
</file>